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83" w:rsidRDefault="00790CE5">
      <w:r>
        <w:t>OKUL MÜDÜRÜ:NAZAN BAHAR</w:t>
      </w:r>
      <w:bookmarkStart w:id="0" w:name="_GoBack"/>
      <w:bookmarkEnd w:id="0"/>
    </w:p>
    <w:sectPr w:rsidR="0014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CE5"/>
    <w:rsid w:val="00146C83"/>
    <w:rsid w:val="0079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BTR</dc:creator>
  <cp:lastModifiedBy>BTR</cp:lastModifiedBy>
  <cp:revision>1</cp:revision>
  <dcterms:created xsi:type="dcterms:W3CDTF">2019-12-05T07:35:00Z</dcterms:created>
  <dcterms:modified xsi:type="dcterms:W3CDTF">2019-12-05T07:36:00Z</dcterms:modified>
</cp:coreProperties>
</file>